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8CC" w:rsidRPr="00944ACE" w:rsidRDefault="009F47B7" w:rsidP="005C58CC">
      <w:pPr>
        <w:jc w:val="center"/>
        <w:rPr>
          <w:rFonts w:ascii="楷体" w:eastAsia="楷体" w:hAnsi="楷体"/>
          <w:b/>
          <w:sz w:val="30"/>
          <w:szCs w:val="30"/>
        </w:rPr>
      </w:pPr>
      <w:r w:rsidRPr="00944ACE">
        <w:rPr>
          <w:rFonts w:ascii="楷体" w:eastAsia="楷体" w:hAnsi="楷体" w:hint="eastAsia"/>
          <w:b/>
          <w:sz w:val="30"/>
          <w:szCs w:val="30"/>
        </w:rPr>
        <w:t>第</w:t>
      </w:r>
      <w:r w:rsidRPr="00944ACE">
        <w:rPr>
          <w:rFonts w:ascii="楷体" w:eastAsia="楷体" w:hAnsi="楷体"/>
          <w:b/>
          <w:sz w:val="30"/>
          <w:szCs w:val="30"/>
        </w:rPr>
        <w:t>九届（</w:t>
      </w:r>
      <w:r w:rsidRPr="00944ACE">
        <w:rPr>
          <w:rFonts w:ascii="楷体" w:eastAsia="楷体" w:hAnsi="楷体" w:hint="eastAsia"/>
          <w:b/>
          <w:sz w:val="30"/>
          <w:szCs w:val="30"/>
        </w:rPr>
        <w:t>2017年</w:t>
      </w:r>
      <w:r w:rsidRPr="00944ACE">
        <w:rPr>
          <w:rFonts w:ascii="楷体" w:eastAsia="楷体" w:hAnsi="楷体"/>
          <w:b/>
          <w:sz w:val="30"/>
          <w:szCs w:val="30"/>
        </w:rPr>
        <w:t>）马来西亚华文独中球类赛</w:t>
      </w:r>
    </w:p>
    <w:p w:rsidR="009F47B7" w:rsidRPr="00944ACE" w:rsidRDefault="009F47B7" w:rsidP="005C58CC">
      <w:pPr>
        <w:jc w:val="center"/>
        <w:rPr>
          <w:rFonts w:ascii="楷体" w:eastAsia="楷体" w:hAnsi="楷体"/>
          <w:b/>
          <w:sz w:val="30"/>
          <w:szCs w:val="30"/>
        </w:rPr>
      </w:pPr>
      <w:r w:rsidRPr="00944ACE">
        <w:rPr>
          <w:rFonts w:ascii="楷体" w:eastAsia="楷体" w:hAnsi="楷体" w:hint="eastAsia"/>
          <w:b/>
          <w:sz w:val="30"/>
          <w:szCs w:val="30"/>
        </w:rPr>
        <w:t>膳食</w:t>
      </w:r>
      <w:r w:rsidRPr="00944ACE">
        <w:rPr>
          <w:rFonts w:ascii="楷体" w:eastAsia="楷体" w:hAnsi="楷体"/>
          <w:b/>
          <w:sz w:val="30"/>
          <w:szCs w:val="30"/>
        </w:rPr>
        <w:t>细则</w:t>
      </w:r>
    </w:p>
    <w:p w:rsidR="009F47B7" w:rsidRDefault="009F47B7" w:rsidP="005C58CC">
      <w:pPr>
        <w:jc w:val="center"/>
        <w:rPr>
          <w:rFonts w:ascii="楷体" w:eastAsia="楷体" w:hAnsi="楷体"/>
        </w:rPr>
      </w:pPr>
    </w:p>
    <w:p w:rsidR="00805410" w:rsidRPr="00805410" w:rsidRDefault="009F47B7" w:rsidP="00805410">
      <w:pPr>
        <w:pStyle w:val="ListParagraph"/>
        <w:numPr>
          <w:ilvl w:val="0"/>
          <w:numId w:val="1"/>
        </w:numPr>
        <w:spacing w:line="360" w:lineRule="auto"/>
        <w:ind w:firstLineChars="0"/>
        <w:jc w:val="both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各校</w:t>
      </w:r>
      <w:r w:rsidR="00805410">
        <w:rPr>
          <w:rFonts w:ascii="楷体" w:eastAsia="楷体" w:hAnsi="楷体"/>
        </w:rPr>
        <w:t>膳食费可以汇款及转账方式缴付，并连同膳食表格和汇款单据电影至吉打华校董事联合会</w:t>
      </w:r>
      <w:r w:rsidR="00214DD3">
        <w:fldChar w:fldCharType="begin"/>
      </w:r>
      <w:r w:rsidR="00214DD3">
        <w:instrText xml:space="preserve"> HYPERLINK "mailto:plpengurussekchinakedah@gmail.com" </w:instrText>
      </w:r>
      <w:r w:rsidR="00214DD3">
        <w:fldChar w:fldCharType="separate"/>
      </w:r>
      <w:r w:rsidR="00805410" w:rsidRPr="00805410">
        <w:rPr>
          <w:rStyle w:val="Hyperlink"/>
          <w:rFonts w:ascii="Arial" w:eastAsia="楷体" w:hAnsi="Arial" w:cs="Arial"/>
          <w:sz w:val="20"/>
          <w:szCs w:val="20"/>
        </w:rPr>
        <w:t>plpengurussekchinakedah@gmail.com</w:t>
      </w:r>
      <w:r w:rsidR="00214DD3">
        <w:rPr>
          <w:rStyle w:val="Hyperlink"/>
          <w:rFonts w:ascii="Arial" w:eastAsia="楷体" w:hAnsi="Arial" w:cs="Arial"/>
          <w:sz w:val="20"/>
          <w:szCs w:val="20"/>
        </w:rPr>
        <w:fldChar w:fldCharType="end"/>
      </w:r>
      <w:r w:rsidR="00805410" w:rsidRPr="00805410">
        <w:rPr>
          <w:rStyle w:val="Hyperlink"/>
          <w:rFonts w:ascii="Arial" w:eastAsia="楷体" w:hAnsi="Arial" w:cs="Arial"/>
          <w:sz w:val="20"/>
          <w:szCs w:val="20"/>
          <w:u w:val="none"/>
        </w:rPr>
        <w:t>，</w:t>
      </w:r>
      <w:r w:rsidR="00805410" w:rsidRPr="00805410">
        <w:rPr>
          <w:rStyle w:val="Hyperlink"/>
          <w:rFonts w:ascii="Arial" w:eastAsia="楷体" w:hAnsi="Arial" w:cs="Arial" w:hint="eastAsia"/>
          <w:sz w:val="20"/>
          <w:szCs w:val="20"/>
          <w:u w:val="none"/>
        </w:rPr>
        <w:t xml:space="preserve"> </w:t>
      </w:r>
      <w:r w:rsidR="00805410" w:rsidRPr="00805410">
        <w:rPr>
          <w:rFonts w:ascii="Arial" w:eastAsia="楷体" w:hAnsi="Arial" w:cs="Arial"/>
          <w:sz w:val="20"/>
          <w:szCs w:val="20"/>
        </w:rPr>
        <w:t>银行账号：</w:t>
      </w:r>
      <w:proofErr w:type="spellStart"/>
      <w:r w:rsidR="00805410" w:rsidRPr="00805410">
        <w:rPr>
          <w:rFonts w:ascii="Arial" w:eastAsia="楷体" w:hAnsi="Arial" w:cs="Arial"/>
          <w:sz w:val="20"/>
          <w:szCs w:val="20"/>
        </w:rPr>
        <w:t>Persatuan</w:t>
      </w:r>
      <w:proofErr w:type="spellEnd"/>
      <w:r w:rsidR="00805410" w:rsidRPr="00805410">
        <w:rPr>
          <w:rFonts w:ascii="Arial" w:eastAsia="楷体" w:hAnsi="Arial" w:cs="Arial"/>
          <w:sz w:val="20"/>
          <w:szCs w:val="20"/>
        </w:rPr>
        <w:t xml:space="preserve"> </w:t>
      </w:r>
      <w:proofErr w:type="spellStart"/>
      <w:r w:rsidR="00805410" w:rsidRPr="00805410">
        <w:rPr>
          <w:rFonts w:ascii="Arial" w:eastAsia="楷体" w:hAnsi="Arial" w:cs="Arial"/>
          <w:sz w:val="20"/>
          <w:szCs w:val="20"/>
        </w:rPr>
        <w:t>Lembaga</w:t>
      </w:r>
      <w:proofErr w:type="spellEnd"/>
      <w:r w:rsidR="00805410" w:rsidRPr="00805410">
        <w:rPr>
          <w:rFonts w:ascii="Arial" w:eastAsia="楷体" w:hAnsi="Arial" w:cs="Arial"/>
          <w:sz w:val="20"/>
          <w:szCs w:val="20"/>
        </w:rPr>
        <w:t xml:space="preserve"> </w:t>
      </w:r>
      <w:r w:rsidR="00805410">
        <w:rPr>
          <w:rFonts w:ascii="Arial" w:eastAsia="楷体" w:hAnsi="Arial" w:cs="Arial" w:hint="eastAsia"/>
          <w:sz w:val="20"/>
          <w:szCs w:val="20"/>
        </w:rPr>
        <w:t xml:space="preserve"> </w:t>
      </w:r>
      <w:proofErr w:type="spellStart"/>
      <w:r w:rsidR="00805410" w:rsidRPr="00805410">
        <w:rPr>
          <w:rFonts w:ascii="Arial" w:eastAsia="楷体" w:hAnsi="Arial" w:cs="Arial"/>
          <w:sz w:val="20"/>
          <w:szCs w:val="20"/>
        </w:rPr>
        <w:t>Pengurus</w:t>
      </w:r>
      <w:proofErr w:type="spellEnd"/>
      <w:r w:rsidR="00805410" w:rsidRPr="00805410">
        <w:rPr>
          <w:rFonts w:ascii="Arial" w:eastAsia="楷体" w:hAnsi="Arial" w:cs="Arial"/>
          <w:sz w:val="20"/>
          <w:szCs w:val="20"/>
        </w:rPr>
        <w:t xml:space="preserve"> </w:t>
      </w:r>
      <w:proofErr w:type="spellStart"/>
      <w:r w:rsidR="00805410" w:rsidRPr="00805410">
        <w:rPr>
          <w:rFonts w:ascii="Arial" w:eastAsia="楷体" w:hAnsi="Arial" w:cs="Arial"/>
          <w:sz w:val="20"/>
          <w:szCs w:val="20"/>
        </w:rPr>
        <w:t>Sekolah-Sekolah</w:t>
      </w:r>
      <w:proofErr w:type="spellEnd"/>
      <w:r w:rsidR="00805410" w:rsidRPr="00805410">
        <w:rPr>
          <w:rFonts w:ascii="Arial" w:eastAsia="楷体" w:hAnsi="Arial" w:cs="Arial"/>
          <w:sz w:val="20"/>
          <w:szCs w:val="20"/>
        </w:rPr>
        <w:t xml:space="preserve"> </w:t>
      </w:r>
      <w:proofErr w:type="spellStart"/>
      <w:r w:rsidR="00805410" w:rsidRPr="00805410">
        <w:rPr>
          <w:rFonts w:ascii="Arial" w:eastAsia="楷体" w:hAnsi="Arial" w:cs="Arial"/>
          <w:sz w:val="20"/>
          <w:szCs w:val="20"/>
        </w:rPr>
        <w:t>Cina</w:t>
      </w:r>
      <w:proofErr w:type="spellEnd"/>
      <w:r w:rsidR="00805410" w:rsidRPr="00805410">
        <w:rPr>
          <w:rFonts w:ascii="Arial" w:eastAsia="楷体" w:hAnsi="Arial" w:cs="Arial"/>
          <w:sz w:val="20"/>
          <w:szCs w:val="20"/>
        </w:rPr>
        <w:t xml:space="preserve"> Kedah </w:t>
      </w:r>
      <w:r w:rsidR="00805410">
        <w:rPr>
          <w:rFonts w:ascii="Arial" w:eastAsia="楷体" w:hAnsi="Arial" w:cs="Arial"/>
          <w:sz w:val="20"/>
          <w:szCs w:val="20"/>
        </w:rPr>
        <w:t>（</w:t>
      </w:r>
      <w:r w:rsidR="00805410" w:rsidRPr="00805410">
        <w:rPr>
          <w:rFonts w:ascii="Arial" w:eastAsia="楷体" w:hAnsi="Arial" w:cs="Arial"/>
          <w:sz w:val="20"/>
          <w:szCs w:val="20"/>
        </w:rPr>
        <w:t>OCBC</w:t>
      </w:r>
      <w:r w:rsidR="00805410" w:rsidRPr="00805410">
        <w:rPr>
          <w:rFonts w:ascii="Arial" w:eastAsia="楷体" w:hAnsi="Arial" w:cs="Arial" w:hint="eastAsia"/>
          <w:sz w:val="20"/>
          <w:szCs w:val="20"/>
        </w:rPr>
        <w:t xml:space="preserve">  </w:t>
      </w:r>
      <w:r w:rsidR="00805410" w:rsidRPr="00805410">
        <w:rPr>
          <w:rFonts w:ascii="Arial" w:eastAsia="楷体" w:hAnsi="Arial" w:cs="Arial"/>
          <w:sz w:val="20"/>
          <w:szCs w:val="20"/>
        </w:rPr>
        <w:t>BANK  7501017531</w:t>
      </w:r>
      <w:r w:rsidR="00805410">
        <w:rPr>
          <w:rFonts w:ascii="Arial" w:eastAsia="楷体" w:hAnsi="Arial" w:cs="Arial"/>
          <w:sz w:val="20"/>
          <w:szCs w:val="20"/>
        </w:rPr>
        <w:t>）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膳食</w:t>
      </w:r>
      <w:r>
        <w:rPr>
          <w:rFonts w:ascii="楷体" w:eastAsia="楷体" w:hAnsi="楷体"/>
        </w:rPr>
        <w:t>以固本方式领取食物。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每餐</w:t>
      </w:r>
      <w:r>
        <w:rPr>
          <w:rFonts w:ascii="楷体" w:eastAsia="楷体" w:hAnsi="楷体"/>
        </w:rPr>
        <w:t>餐劵以不同颜色区分，餐劵须</w:t>
      </w:r>
      <w:r>
        <w:rPr>
          <w:rFonts w:ascii="楷体" w:eastAsia="楷体" w:hAnsi="楷体" w:hint="eastAsia"/>
        </w:rPr>
        <w:t>按</w:t>
      </w:r>
      <w:r>
        <w:rPr>
          <w:rFonts w:ascii="楷体" w:eastAsia="楷体" w:hAnsi="楷体"/>
        </w:rPr>
        <w:t>日期使用，逾期作废。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依据</w:t>
      </w:r>
      <w:r>
        <w:rPr>
          <w:rFonts w:ascii="楷体" w:eastAsia="楷体" w:hAnsi="楷体"/>
        </w:rPr>
        <w:t>各自的球项，前往已</w:t>
      </w:r>
      <w:r>
        <w:rPr>
          <w:rFonts w:ascii="楷体" w:eastAsia="楷体" w:hAnsi="楷体" w:hint="eastAsia"/>
        </w:rPr>
        <w:t>规定</w:t>
      </w:r>
      <w:r>
        <w:rPr>
          <w:rFonts w:ascii="楷体" w:eastAsia="楷体" w:hAnsi="楷体"/>
        </w:rPr>
        <w:t>的地方领取食物。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请</w:t>
      </w:r>
      <w:r>
        <w:rPr>
          <w:rFonts w:ascii="楷体" w:eastAsia="楷体" w:hAnsi="楷体"/>
        </w:rPr>
        <w:t>保管各自餐劵，切勿</w:t>
      </w:r>
      <w:r>
        <w:rPr>
          <w:rFonts w:ascii="楷体" w:eastAsia="楷体" w:hAnsi="楷体" w:hint="eastAsia"/>
        </w:rPr>
        <w:t>遗失</w:t>
      </w:r>
      <w:r>
        <w:rPr>
          <w:rFonts w:ascii="楷体" w:eastAsia="楷体" w:hAnsi="楷体"/>
        </w:rPr>
        <w:t>固本。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务必</w:t>
      </w:r>
      <w:r w:rsidR="00B27FE6">
        <w:rPr>
          <w:rFonts w:ascii="楷体" w:eastAsia="楷体" w:hAnsi="楷体"/>
        </w:rPr>
        <w:t>在特定的时间内</w:t>
      </w:r>
      <w:r w:rsidR="00B27FE6">
        <w:rPr>
          <w:rFonts w:ascii="楷体" w:eastAsia="楷体" w:hAnsi="楷体" w:hint="eastAsia"/>
        </w:rPr>
        <w:t>到</w:t>
      </w:r>
      <w:r w:rsidR="00B27FE6">
        <w:rPr>
          <w:rFonts w:ascii="楷体" w:eastAsia="楷体" w:hAnsi="楷体"/>
        </w:rPr>
        <w:t>食堂领餐</w:t>
      </w:r>
      <w:r>
        <w:rPr>
          <w:rFonts w:ascii="楷体" w:eastAsia="楷体" w:hAnsi="楷体"/>
        </w:rPr>
        <w:t>。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用餐</w:t>
      </w:r>
      <w:r>
        <w:rPr>
          <w:rFonts w:ascii="楷体" w:eastAsia="楷体" w:hAnsi="楷体"/>
        </w:rPr>
        <w:t>完毕后，请自行将餐具放去餐具回收处，并保持食堂的</w:t>
      </w:r>
      <w:r>
        <w:rPr>
          <w:rFonts w:ascii="楷体" w:eastAsia="楷体" w:hAnsi="楷体" w:hint="eastAsia"/>
        </w:rPr>
        <w:t>清洁</w:t>
      </w:r>
      <w:r>
        <w:rPr>
          <w:rFonts w:ascii="楷体" w:eastAsia="楷体" w:hAnsi="楷体"/>
        </w:rPr>
        <w:t>。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本</w:t>
      </w:r>
      <w:r>
        <w:rPr>
          <w:rFonts w:ascii="楷体" w:eastAsia="楷体" w:hAnsi="楷体"/>
        </w:rPr>
        <w:t>规则若有不尽善之处，本单位有权增删之；其最终解释权归主办当局所有。</w:t>
      </w:r>
    </w:p>
    <w:p w:rsidR="009F47B7" w:rsidRDefault="009F47B7" w:rsidP="0083172D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用膳</w:t>
      </w:r>
      <w:r>
        <w:rPr>
          <w:rFonts w:ascii="楷体" w:eastAsia="楷体" w:hAnsi="楷体"/>
        </w:rPr>
        <w:t>时间表</w:t>
      </w:r>
      <w:r w:rsidR="00805410">
        <w:rPr>
          <w:rFonts w:ascii="楷体" w:eastAsia="楷体" w:hAnsi="楷体"/>
        </w:rPr>
        <w:t>：</w:t>
      </w:r>
    </w:p>
    <w:p w:rsidR="0083172D" w:rsidRDefault="0083172D" w:rsidP="009F47B7">
      <w:pPr>
        <w:pStyle w:val="ListParagraph"/>
        <w:ind w:left="720" w:firstLineChars="0" w:firstLine="0"/>
        <w:rPr>
          <w:rFonts w:ascii="楷体" w:eastAsia="楷体" w:hAnsi="楷体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701"/>
        <w:gridCol w:w="4111"/>
        <w:gridCol w:w="1638"/>
      </w:tblGrid>
      <w:tr w:rsidR="009F47B7" w:rsidTr="00B6321E">
        <w:tc>
          <w:tcPr>
            <w:tcW w:w="846" w:type="dxa"/>
          </w:tcPr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项目</w:t>
            </w:r>
          </w:p>
        </w:tc>
        <w:tc>
          <w:tcPr>
            <w:tcW w:w="1701" w:type="dxa"/>
          </w:tcPr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时间</w:t>
            </w:r>
          </w:p>
        </w:tc>
        <w:tc>
          <w:tcPr>
            <w:tcW w:w="4111" w:type="dxa"/>
          </w:tcPr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地点</w:t>
            </w:r>
          </w:p>
        </w:tc>
        <w:tc>
          <w:tcPr>
            <w:tcW w:w="1638" w:type="dxa"/>
          </w:tcPr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餐劵</w:t>
            </w:r>
            <w:r>
              <w:rPr>
                <w:rFonts w:ascii="楷体" w:eastAsia="楷体" w:hAnsi="楷体"/>
              </w:rPr>
              <w:t>颜色</w:t>
            </w:r>
          </w:p>
        </w:tc>
      </w:tr>
      <w:tr w:rsidR="009F47B7" w:rsidTr="00B6321E">
        <w:tc>
          <w:tcPr>
            <w:tcW w:w="846" w:type="dxa"/>
          </w:tcPr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早餐</w:t>
            </w:r>
          </w:p>
        </w:tc>
        <w:tc>
          <w:tcPr>
            <w:tcW w:w="1701" w:type="dxa"/>
          </w:tcPr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上午6时</w:t>
            </w:r>
            <w:r>
              <w:rPr>
                <w:rFonts w:ascii="楷体" w:eastAsia="楷体" w:hAnsi="楷体"/>
              </w:rPr>
              <w:t>正</w:t>
            </w:r>
          </w:p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至</w:t>
            </w:r>
          </w:p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上午9时</w:t>
            </w:r>
            <w:r>
              <w:rPr>
                <w:rFonts w:ascii="楷体" w:eastAsia="楷体" w:hAnsi="楷体"/>
              </w:rPr>
              <w:t>正</w:t>
            </w:r>
          </w:p>
        </w:tc>
        <w:tc>
          <w:tcPr>
            <w:tcW w:w="4111" w:type="dxa"/>
          </w:tcPr>
          <w:p w:rsidR="009F47B7" w:rsidRDefault="009F47B7" w:rsidP="009F47B7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篮球  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新光</w:t>
            </w:r>
            <w:r>
              <w:rPr>
                <w:rFonts w:ascii="楷体" w:eastAsia="楷体" w:hAnsi="楷体"/>
              </w:rPr>
              <w:t>小学</w:t>
            </w:r>
            <w:r w:rsidR="00944ACE">
              <w:rPr>
                <w:rFonts w:ascii="楷体" w:eastAsia="楷体" w:hAnsi="楷体" w:hint="eastAsia"/>
              </w:rPr>
              <w:t>食堂</w:t>
            </w:r>
          </w:p>
          <w:p w:rsidR="009F47B7" w:rsidRDefault="009F47B7" w:rsidP="009F47B7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排球  </w:t>
            </w:r>
            <w:r>
              <w:rPr>
                <w:rFonts w:ascii="楷体" w:eastAsia="楷体" w:hAnsi="楷体"/>
              </w:rPr>
              <w:t>：双溪大年新民独中</w:t>
            </w:r>
            <w:r w:rsidR="00944ACE">
              <w:rPr>
                <w:rFonts w:ascii="楷体" w:eastAsia="楷体" w:hAnsi="楷体" w:hint="eastAsia"/>
              </w:rPr>
              <w:t>食堂</w:t>
            </w:r>
          </w:p>
          <w:p w:rsidR="009F47B7" w:rsidRDefault="009F47B7" w:rsidP="009F47B7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乒</w:t>
            </w:r>
            <w:r>
              <w:rPr>
                <w:rFonts w:ascii="楷体" w:eastAsia="楷体" w:hAnsi="楷体"/>
              </w:rPr>
              <w:t>乓</w:t>
            </w:r>
            <w:r>
              <w:rPr>
                <w:rFonts w:ascii="楷体" w:eastAsia="楷体" w:hAnsi="楷体" w:hint="eastAsia"/>
              </w:rPr>
              <w:t>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明德</w:t>
            </w:r>
            <w:r>
              <w:rPr>
                <w:rFonts w:ascii="楷体" w:eastAsia="楷体" w:hAnsi="楷体"/>
              </w:rPr>
              <w:t>小学</w:t>
            </w:r>
            <w:r w:rsidR="00944ACE">
              <w:rPr>
                <w:rFonts w:ascii="楷体" w:eastAsia="楷体" w:hAnsi="楷体" w:hint="eastAsia"/>
              </w:rPr>
              <w:t>食堂</w:t>
            </w:r>
          </w:p>
          <w:p w:rsidR="009F47B7" w:rsidRDefault="009F47B7" w:rsidP="009F47B7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羽毛球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老街场</w:t>
            </w:r>
            <w:r>
              <w:rPr>
                <w:rFonts w:ascii="楷体" w:eastAsia="楷体" w:hAnsi="楷体"/>
              </w:rPr>
              <w:t>小学</w:t>
            </w:r>
            <w:r w:rsidR="00944ACE">
              <w:rPr>
                <w:rFonts w:ascii="楷体" w:eastAsia="楷体" w:hAnsi="楷体" w:hint="eastAsia"/>
              </w:rPr>
              <w:t>食堂</w:t>
            </w:r>
          </w:p>
        </w:tc>
        <w:tc>
          <w:tcPr>
            <w:tcW w:w="1638" w:type="dxa"/>
          </w:tcPr>
          <w:p w:rsidR="009F47B7" w:rsidRDefault="009F47B7" w:rsidP="00B6321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蓝色</w:t>
            </w:r>
          </w:p>
        </w:tc>
      </w:tr>
      <w:tr w:rsidR="00944ACE" w:rsidTr="00B6321E">
        <w:tc>
          <w:tcPr>
            <w:tcW w:w="846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午餐</w:t>
            </w:r>
          </w:p>
        </w:tc>
        <w:tc>
          <w:tcPr>
            <w:tcW w:w="1701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上午11时</w:t>
            </w:r>
            <w:r>
              <w:rPr>
                <w:rFonts w:ascii="楷体" w:eastAsia="楷体" w:hAnsi="楷体"/>
              </w:rPr>
              <w:t>正</w:t>
            </w:r>
          </w:p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至</w:t>
            </w:r>
          </w:p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下午2时</w:t>
            </w:r>
            <w:r>
              <w:rPr>
                <w:rFonts w:ascii="楷体" w:eastAsia="楷体" w:hAnsi="楷体"/>
              </w:rPr>
              <w:t>正</w:t>
            </w:r>
          </w:p>
        </w:tc>
        <w:tc>
          <w:tcPr>
            <w:tcW w:w="4111" w:type="dxa"/>
          </w:tcPr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篮球  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新光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排球  </w:t>
            </w:r>
            <w:r>
              <w:rPr>
                <w:rFonts w:ascii="楷体" w:eastAsia="楷体" w:hAnsi="楷体"/>
              </w:rPr>
              <w:t>：双溪大年新民独中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乒</w:t>
            </w:r>
            <w:r>
              <w:rPr>
                <w:rFonts w:ascii="楷体" w:eastAsia="楷体" w:hAnsi="楷体"/>
              </w:rPr>
              <w:t>乓</w:t>
            </w:r>
            <w:r>
              <w:rPr>
                <w:rFonts w:ascii="楷体" w:eastAsia="楷体" w:hAnsi="楷体" w:hint="eastAsia"/>
              </w:rPr>
              <w:t>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明德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羽毛球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老街场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</w:tc>
        <w:tc>
          <w:tcPr>
            <w:tcW w:w="1638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黄色</w:t>
            </w:r>
          </w:p>
        </w:tc>
      </w:tr>
      <w:tr w:rsidR="00944ACE" w:rsidTr="00B6321E">
        <w:tc>
          <w:tcPr>
            <w:tcW w:w="846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晚餐</w:t>
            </w:r>
          </w:p>
        </w:tc>
        <w:tc>
          <w:tcPr>
            <w:tcW w:w="1701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傍晚5时</w:t>
            </w:r>
            <w:r>
              <w:rPr>
                <w:rFonts w:ascii="楷体" w:eastAsia="楷体" w:hAnsi="楷体"/>
              </w:rPr>
              <w:t>正</w:t>
            </w:r>
          </w:p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至</w:t>
            </w:r>
          </w:p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晚上8时</w:t>
            </w:r>
            <w:r>
              <w:rPr>
                <w:rFonts w:ascii="楷体" w:eastAsia="楷体" w:hAnsi="楷体"/>
              </w:rPr>
              <w:t>正</w:t>
            </w:r>
          </w:p>
        </w:tc>
        <w:tc>
          <w:tcPr>
            <w:tcW w:w="4111" w:type="dxa"/>
          </w:tcPr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篮球  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新光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排球  </w:t>
            </w:r>
            <w:r>
              <w:rPr>
                <w:rFonts w:ascii="楷体" w:eastAsia="楷体" w:hAnsi="楷体"/>
              </w:rPr>
              <w:t>：双溪大年新民独中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乒</w:t>
            </w:r>
            <w:r>
              <w:rPr>
                <w:rFonts w:ascii="楷体" w:eastAsia="楷体" w:hAnsi="楷体"/>
              </w:rPr>
              <w:t>乓</w:t>
            </w:r>
            <w:r>
              <w:rPr>
                <w:rFonts w:ascii="楷体" w:eastAsia="楷体" w:hAnsi="楷体" w:hint="eastAsia"/>
              </w:rPr>
              <w:t>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明德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羽毛球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老街场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</w:tc>
        <w:tc>
          <w:tcPr>
            <w:tcW w:w="1638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粉红色</w:t>
            </w:r>
          </w:p>
        </w:tc>
      </w:tr>
      <w:tr w:rsidR="00944ACE" w:rsidTr="00B6321E">
        <w:tc>
          <w:tcPr>
            <w:tcW w:w="846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夜宵</w:t>
            </w:r>
          </w:p>
        </w:tc>
        <w:tc>
          <w:tcPr>
            <w:tcW w:w="1701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晚上9时正</w:t>
            </w:r>
          </w:p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至</w:t>
            </w:r>
          </w:p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晚上9时30分</w:t>
            </w:r>
          </w:p>
        </w:tc>
        <w:tc>
          <w:tcPr>
            <w:tcW w:w="4111" w:type="dxa"/>
          </w:tcPr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篮球  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新光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排球  </w:t>
            </w:r>
            <w:r>
              <w:rPr>
                <w:rFonts w:ascii="楷体" w:eastAsia="楷体" w:hAnsi="楷体"/>
              </w:rPr>
              <w:t>：双溪大年新民独中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乒</w:t>
            </w:r>
            <w:r>
              <w:rPr>
                <w:rFonts w:ascii="楷体" w:eastAsia="楷体" w:hAnsi="楷体"/>
              </w:rPr>
              <w:t>乓</w:t>
            </w:r>
            <w:r>
              <w:rPr>
                <w:rFonts w:ascii="楷体" w:eastAsia="楷体" w:hAnsi="楷体" w:hint="eastAsia"/>
              </w:rPr>
              <w:t>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明德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  <w:p w:rsidR="00944ACE" w:rsidRDefault="00944ACE" w:rsidP="00944ACE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羽毛球</w:t>
            </w:r>
            <w:r>
              <w:rPr>
                <w:rFonts w:ascii="楷体" w:eastAsia="楷体" w:hAnsi="楷体"/>
              </w:rPr>
              <w:t>：</w:t>
            </w:r>
            <w:r>
              <w:rPr>
                <w:rFonts w:ascii="楷体" w:eastAsia="楷体" w:hAnsi="楷体" w:hint="eastAsia"/>
              </w:rPr>
              <w:t>老街场</w:t>
            </w:r>
            <w:r>
              <w:rPr>
                <w:rFonts w:ascii="楷体" w:eastAsia="楷体" w:hAnsi="楷体"/>
              </w:rPr>
              <w:t>小学</w:t>
            </w:r>
            <w:r>
              <w:rPr>
                <w:rFonts w:ascii="楷体" w:eastAsia="楷体" w:hAnsi="楷体" w:hint="eastAsia"/>
              </w:rPr>
              <w:t>食堂</w:t>
            </w:r>
          </w:p>
        </w:tc>
        <w:tc>
          <w:tcPr>
            <w:tcW w:w="1638" w:type="dxa"/>
          </w:tcPr>
          <w:p w:rsidR="00944ACE" w:rsidRDefault="00944ACE" w:rsidP="00944ACE">
            <w:pPr>
              <w:jc w:val="center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青色</w:t>
            </w:r>
          </w:p>
        </w:tc>
      </w:tr>
    </w:tbl>
    <w:p w:rsidR="009F47B7" w:rsidRDefault="009F47B7" w:rsidP="009F47B7">
      <w:pPr>
        <w:rPr>
          <w:rFonts w:ascii="楷体" w:eastAsia="楷体" w:hAnsi="楷体"/>
        </w:rPr>
      </w:pPr>
    </w:p>
    <w:p w:rsidR="00485BA7" w:rsidRDefault="00485BA7" w:rsidP="009F47B7">
      <w:pPr>
        <w:rPr>
          <w:rFonts w:ascii="楷体" w:eastAsia="楷体" w:hAnsi="楷体"/>
        </w:rPr>
      </w:pPr>
    </w:p>
    <w:p w:rsidR="00485BA7" w:rsidRDefault="00485BA7" w:rsidP="00485BA7">
      <w:pPr>
        <w:wordWrap w:val="0"/>
        <w:jc w:val="right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膳食组</w:t>
      </w:r>
      <w:r>
        <w:rPr>
          <w:rFonts w:ascii="楷体" w:eastAsia="楷体" w:hAnsi="楷体" w:hint="eastAsia"/>
        </w:rPr>
        <w:tab/>
        <w:t>订</w:t>
      </w:r>
    </w:p>
    <w:p w:rsidR="00805410" w:rsidRDefault="00485BA7" w:rsidP="00485BA7">
      <w:pPr>
        <w:jc w:val="right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2017年4月12日</w:t>
      </w:r>
      <w:bookmarkStart w:id="0" w:name="_GoBack"/>
      <w:bookmarkEnd w:id="0"/>
    </w:p>
    <w:sectPr w:rsidR="008054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B7B43"/>
    <w:multiLevelType w:val="hybridMultilevel"/>
    <w:tmpl w:val="ADD42D18"/>
    <w:lvl w:ilvl="0" w:tplc="620E0B1C">
      <w:start w:val="1"/>
      <w:numFmt w:val="lowerRoman"/>
      <w:lvlText w:val="%1."/>
      <w:lvlJc w:val="left"/>
      <w:pPr>
        <w:ind w:left="1288" w:hanging="720"/>
      </w:pPr>
      <w:rPr>
        <w:rFonts w:ascii="楷体" w:eastAsia="楷体" w:hAnsi="楷体" w:cs="Times New Roman"/>
      </w:rPr>
    </w:lvl>
    <w:lvl w:ilvl="1" w:tplc="44090019" w:tentative="1">
      <w:start w:val="1"/>
      <w:numFmt w:val="lowerLetter"/>
      <w:lvlText w:val="%2."/>
      <w:lvlJc w:val="left"/>
      <w:pPr>
        <w:ind w:left="1648" w:hanging="360"/>
      </w:pPr>
    </w:lvl>
    <w:lvl w:ilvl="2" w:tplc="4409001B" w:tentative="1">
      <w:start w:val="1"/>
      <w:numFmt w:val="lowerRoman"/>
      <w:lvlText w:val="%3."/>
      <w:lvlJc w:val="right"/>
      <w:pPr>
        <w:ind w:left="2368" w:hanging="180"/>
      </w:pPr>
    </w:lvl>
    <w:lvl w:ilvl="3" w:tplc="4409000F" w:tentative="1">
      <w:start w:val="1"/>
      <w:numFmt w:val="decimal"/>
      <w:lvlText w:val="%4."/>
      <w:lvlJc w:val="left"/>
      <w:pPr>
        <w:ind w:left="3088" w:hanging="360"/>
      </w:pPr>
    </w:lvl>
    <w:lvl w:ilvl="4" w:tplc="44090019" w:tentative="1">
      <w:start w:val="1"/>
      <w:numFmt w:val="lowerLetter"/>
      <w:lvlText w:val="%5."/>
      <w:lvlJc w:val="left"/>
      <w:pPr>
        <w:ind w:left="3808" w:hanging="360"/>
      </w:pPr>
    </w:lvl>
    <w:lvl w:ilvl="5" w:tplc="4409001B" w:tentative="1">
      <w:start w:val="1"/>
      <w:numFmt w:val="lowerRoman"/>
      <w:lvlText w:val="%6."/>
      <w:lvlJc w:val="right"/>
      <w:pPr>
        <w:ind w:left="4528" w:hanging="180"/>
      </w:pPr>
    </w:lvl>
    <w:lvl w:ilvl="6" w:tplc="4409000F" w:tentative="1">
      <w:start w:val="1"/>
      <w:numFmt w:val="decimal"/>
      <w:lvlText w:val="%7."/>
      <w:lvlJc w:val="left"/>
      <w:pPr>
        <w:ind w:left="5248" w:hanging="360"/>
      </w:pPr>
    </w:lvl>
    <w:lvl w:ilvl="7" w:tplc="44090019" w:tentative="1">
      <w:start w:val="1"/>
      <w:numFmt w:val="lowerLetter"/>
      <w:lvlText w:val="%8."/>
      <w:lvlJc w:val="left"/>
      <w:pPr>
        <w:ind w:left="5968" w:hanging="360"/>
      </w:pPr>
    </w:lvl>
    <w:lvl w:ilvl="8" w:tplc="4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1482775B"/>
    <w:multiLevelType w:val="multilevel"/>
    <w:tmpl w:val="EEBE8EE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2A32760D"/>
    <w:multiLevelType w:val="hybridMultilevel"/>
    <w:tmpl w:val="E9E20BDC"/>
    <w:lvl w:ilvl="0" w:tplc="3F96ECF8">
      <w:start w:val="1"/>
      <w:numFmt w:val="japaneseCounting"/>
      <w:lvlText w:val="（%1）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8D5"/>
    <w:rsid w:val="0007609F"/>
    <w:rsid w:val="000C5A85"/>
    <w:rsid w:val="00172738"/>
    <w:rsid w:val="001E444D"/>
    <w:rsid w:val="00214DD3"/>
    <w:rsid w:val="00400E26"/>
    <w:rsid w:val="00424AB0"/>
    <w:rsid w:val="00482FAD"/>
    <w:rsid w:val="00485BA7"/>
    <w:rsid w:val="004B7598"/>
    <w:rsid w:val="00531AC2"/>
    <w:rsid w:val="005C58CC"/>
    <w:rsid w:val="006C3235"/>
    <w:rsid w:val="007374C6"/>
    <w:rsid w:val="00752B31"/>
    <w:rsid w:val="00767A81"/>
    <w:rsid w:val="00797EDC"/>
    <w:rsid w:val="007D32F6"/>
    <w:rsid w:val="00805410"/>
    <w:rsid w:val="0083172D"/>
    <w:rsid w:val="008565A7"/>
    <w:rsid w:val="009249D1"/>
    <w:rsid w:val="00944ACE"/>
    <w:rsid w:val="009F47B7"/>
    <w:rsid w:val="00B27FE6"/>
    <w:rsid w:val="00B6321E"/>
    <w:rsid w:val="00CE08D5"/>
    <w:rsid w:val="00E648BB"/>
    <w:rsid w:val="00EC00EE"/>
    <w:rsid w:val="00F53A38"/>
    <w:rsid w:val="00F75064"/>
    <w:rsid w:val="00FE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5A7"/>
  </w:style>
  <w:style w:type="paragraph" w:styleId="Heading1">
    <w:name w:val="heading 1"/>
    <w:basedOn w:val="Normal"/>
    <w:next w:val="Normal"/>
    <w:link w:val="Heading1Char"/>
    <w:uiPriority w:val="9"/>
    <w:qFormat/>
    <w:rsid w:val="008565A7"/>
    <w:pPr>
      <w:keepNext/>
      <w:keepLines/>
      <w:pBdr>
        <w:bottom w:val="single" w:sz="4" w:space="2" w:color="ED7D31" w:themeColor="accent2"/>
      </w:pBdr>
      <w:spacing w:before="360" w:after="120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5A7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5A7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5A7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5A7"/>
    <w:pPr>
      <w:keepNext/>
      <w:keepLines/>
      <w:spacing w:before="80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5A7"/>
    <w:pPr>
      <w:keepNext/>
      <w:keepLines/>
      <w:spacing w:before="80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5A7"/>
    <w:pPr>
      <w:keepNext/>
      <w:keepLines/>
      <w:spacing w:before="80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5A7"/>
    <w:pPr>
      <w:keepNext/>
      <w:keepLines/>
      <w:spacing w:before="80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5A7"/>
    <w:pPr>
      <w:keepNext/>
      <w:keepLines/>
      <w:spacing w:before="80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7B7"/>
    <w:pPr>
      <w:ind w:firstLineChars="200" w:firstLine="420"/>
    </w:pPr>
  </w:style>
  <w:style w:type="table" w:styleId="TableGrid">
    <w:name w:val="Table Grid"/>
    <w:basedOn w:val="TableNormal"/>
    <w:uiPriority w:val="39"/>
    <w:rsid w:val="009F47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565A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8565A7"/>
  </w:style>
  <w:style w:type="character" w:customStyle="1" w:styleId="Heading1Char">
    <w:name w:val="Heading 1 Char"/>
    <w:basedOn w:val="DefaultParagraphFont"/>
    <w:link w:val="Heading1"/>
    <w:uiPriority w:val="9"/>
    <w:rsid w:val="008565A7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5A7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5A7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5A7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5A7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5A7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5A7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5A7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5A7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565A7"/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565A7"/>
    <w:pPr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8565A7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5A7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5A7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8565A7"/>
    <w:rPr>
      <w:b/>
      <w:bCs/>
    </w:rPr>
  </w:style>
  <w:style w:type="character" w:styleId="Emphasis">
    <w:name w:val="Emphasis"/>
    <w:basedOn w:val="DefaultParagraphFont"/>
    <w:uiPriority w:val="20"/>
    <w:qFormat/>
    <w:rsid w:val="008565A7"/>
    <w:rPr>
      <w:i/>
      <w:iCs/>
      <w:color w:val="000000" w:themeColor="text1"/>
    </w:rPr>
  </w:style>
  <w:style w:type="paragraph" w:styleId="NoSpacing">
    <w:name w:val="No Spacing"/>
    <w:uiPriority w:val="1"/>
    <w:qFormat/>
    <w:rsid w:val="008565A7"/>
  </w:style>
  <w:style w:type="paragraph" w:styleId="Quote">
    <w:name w:val="Quote"/>
    <w:basedOn w:val="Normal"/>
    <w:next w:val="Normal"/>
    <w:link w:val="QuoteChar"/>
    <w:uiPriority w:val="29"/>
    <w:qFormat/>
    <w:rsid w:val="008565A7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565A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5A7"/>
    <w:pPr>
      <w:pBdr>
        <w:top w:val="single" w:sz="24" w:space="4" w:color="ED7D31" w:themeColor="accent2"/>
      </w:pBdr>
      <w:spacing w:before="240" w:after="240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5A7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8565A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565A7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8565A7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8565A7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8565A7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65A7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00E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0EE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41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5A7"/>
  </w:style>
  <w:style w:type="paragraph" w:styleId="Heading1">
    <w:name w:val="heading 1"/>
    <w:basedOn w:val="Normal"/>
    <w:next w:val="Normal"/>
    <w:link w:val="Heading1Char"/>
    <w:uiPriority w:val="9"/>
    <w:qFormat/>
    <w:rsid w:val="008565A7"/>
    <w:pPr>
      <w:keepNext/>
      <w:keepLines/>
      <w:pBdr>
        <w:bottom w:val="single" w:sz="4" w:space="2" w:color="ED7D31" w:themeColor="accent2"/>
      </w:pBdr>
      <w:spacing w:before="360" w:after="120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5A7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5A7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5A7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5A7"/>
    <w:pPr>
      <w:keepNext/>
      <w:keepLines/>
      <w:spacing w:before="80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5A7"/>
    <w:pPr>
      <w:keepNext/>
      <w:keepLines/>
      <w:spacing w:before="80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5A7"/>
    <w:pPr>
      <w:keepNext/>
      <w:keepLines/>
      <w:spacing w:before="80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5A7"/>
    <w:pPr>
      <w:keepNext/>
      <w:keepLines/>
      <w:spacing w:before="80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5A7"/>
    <w:pPr>
      <w:keepNext/>
      <w:keepLines/>
      <w:spacing w:before="80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7B7"/>
    <w:pPr>
      <w:ind w:firstLineChars="200" w:firstLine="420"/>
    </w:pPr>
  </w:style>
  <w:style w:type="table" w:styleId="TableGrid">
    <w:name w:val="Table Grid"/>
    <w:basedOn w:val="TableNormal"/>
    <w:uiPriority w:val="39"/>
    <w:rsid w:val="009F47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565A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8565A7"/>
  </w:style>
  <w:style w:type="character" w:customStyle="1" w:styleId="Heading1Char">
    <w:name w:val="Heading 1 Char"/>
    <w:basedOn w:val="DefaultParagraphFont"/>
    <w:link w:val="Heading1"/>
    <w:uiPriority w:val="9"/>
    <w:rsid w:val="008565A7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5A7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5A7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5A7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5A7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5A7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5A7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5A7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5A7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565A7"/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8565A7"/>
    <w:pPr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8565A7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5A7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5A7"/>
    <w:rPr>
      <w:caps/>
      <w:color w:val="404040" w:themeColor="text1" w:themeTint="BF"/>
      <w:spacing w:val="20"/>
      <w:sz w:val="28"/>
      <w:szCs w:val="28"/>
    </w:rPr>
  </w:style>
  <w:style w:type="character" w:styleId="Strong">
    <w:name w:val="Strong"/>
    <w:basedOn w:val="DefaultParagraphFont"/>
    <w:uiPriority w:val="22"/>
    <w:qFormat/>
    <w:rsid w:val="008565A7"/>
    <w:rPr>
      <w:b/>
      <w:bCs/>
    </w:rPr>
  </w:style>
  <w:style w:type="character" w:styleId="Emphasis">
    <w:name w:val="Emphasis"/>
    <w:basedOn w:val="DefaultParagraphFont"/>
    <w:uiPriority w:val="20"/>
    <w:qFormat/>
    <w:rsid w:val="008565A7"/>
    <w:rPr>
      <w:i/>
      <w:iCs/>
      <w:color w:val="000000" w:themeColor="text1"/>
    </w:rPr>
  </w:style>
  <w:style w:type="paragraph" w:styleId="NoSpacing">
    <w:name w:val="No Spacing"/>
    <w:uiPriority w:val="1"/>
    <w:qFormat/>
    <w:rsid w:val="008565A7"/>
  </w:style>
  <w:style w:type="paragraph" w:styleId="Quote">
    <w:name w:val="Quote"/>
    <w:basedOn w:val="Normal"/>
    <w:next w:val="Normal"/>
    <w:link w:val="QuoteChar"/>
    <w:uiPriority w:val="29"/>
    <w:qFormat/>
    <w:rsid w:val="008565A7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565A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5A7"/>
    <w:pPr>
      <w:pBdr>
        <w:top w:val="single" w:sz="24" w:space="4" w:color="ED7D31" w:themeColor="accent2"/>
      </w:pBdr>
      <w:spacing w:before="240" w:after="240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5A7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8565A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565A7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SubtleReference">
    <w:name w:val="Subtle Reference"/>
    <w:basedOn w:val="DefaultParagraphFont"/>
    <w:uiPriority w:val="31"/>
    <w:qFormat/>
    <w:rsid w:val="008565A7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8565A7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8565A7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65A7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00E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0EE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4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BA7A91-3F95-4E65-8E8E-9EB571356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</dc:creator>
  <cp:lastModifiedBy>Win7</cp:lastModifiedBy>
  <cp:revision>3</cp:revision>
  <cp:lastPrinted>2017-04-11T08:06:00Z</cp:lastPrinted>
  <dcterms:created xsi:type="dcterms:W3CDTF">2017-05-18T02:08:00Z</dcterms:created>
  <dcterms:modified xsi:type="dcterms:W3CDTF">2017-05-18T02:08:00Z</dcterms:modified>
</cp:coreProperties>
</file>